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00CC" w14:textId="77777777" w:rsidR="00A236F1" w:rsidRPr="00A236F1" w:rsidRDefault="00A236F1" w:rsidP="00A236F1">
      <w:pPr>
        <w:rPr>
          <w:b/>
          <w:bCs/>
          <w:sz w:val="22"/>
          <w:szCs w:val="24"/>
        </w:rPr>
      </w:pPr>
      <w:r w:rsidRPr="00A236F1">
        <w:rPr>
          <w:b/>
          <w:bCs/>
          <w:sz w:val="22"/>
          <w:szCs w:val="24"/>
        </w:rPr>
        <w:t>研修レポート　医療ソーシャルワーク基礎研修⑤「医療ソーシャルワークと記録」</w:t>
      </w:r>
    </w:p>
    <w:p w14:paraId="3A65CE1B" w14:textId="5D5529FF" w:rsidR="00DE341E" w:rsidRDefault="00A236F1">
      <w:r>
        <w:rPr>
          <w:noProof/>
        </w:rPr>
        <w:drawing>
          <wp:inline distT="0" distB="0" distL="0" distR="0" wp14:anchorId="2738FAB9" wp14:editId="5E0F5002">
            <wp:extent cx="4476750" cy="2800350"/>
            <wp:effectExtent l="0" t="0" r="0" b="0"/>
            <wp:docPr id="204918336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183362" name="図 204918336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53777" w14:textId="64722C7B" w:rsidR="00A236F1" w:rsidRPr="00A236F1" w:rsidRDefault="00A236F1" w:rsidP="00A236F1">
      <w:pPr>
        <w:ind w:firstLineChars="100" w:firstLine="210"/>
        <w:rPr>
          <w:rFonts w:hint="eastAsia"/>
        </w:rPr>
      </w:pPr>
      <w:r w:rsidRPr="00A236F1">
        <w:rPr>
          <w:rFonts w:hint="eastAsia"/>
        </w:rPr>
        <w:t>令和</w:t>
      </w:r>
      <w:r w:rsidRPr="00A236F1">
        <w:t>4</w:t>
      </w:r>
      <w:r w:rsidRPr="00A236F1">
        <w:rPr>
          <w:rFonts w:hint="eastAsia"/>
        </w:rPr>
        <w:t>年</w:t>
      </w:r>
      <w:r w:rsidRPr="00A236F1">
        <w:t>11</w:t>
      </w:r>
      <w:r w:rsidRPr="00A236F1">
        <w:rPr>
          <w:rFonts w:hint="eastAsia"/>
        </w:rPr>
        <w:t>月</w:t>
      </w:r>
      <w:r w:rsidRPr="00A236F1">
        <w:t>26</w:t>
      </w:r>
      <w:r w:rsidRPr="00A236F1">
        <w:rPr>
          <w:rFonts w:hint="eastAsia"/>
        </w:rPr>
        <w:t>日（土）、医療ソーシャルワーク基礎研修⑤「医療ソーシャルワークと記録」と題して、盛岡友愛病院　医療相談室　神田様よりご講義いただきました。土曜の午後にも関わらず若手からベテランまで17名の参加がありました。</w:t>
      </w:r>
    </w:p>
    <w:p w14:paraId="30ED99F6" w14:textId="77777777" w:rsidR="00A236F1" w:rsidRPr="00A236F1" w:rsidRDefault="00A236F1" w:rsidP="00A236F1">
      <w:pPr>
        <w:ind w:firstLineChars="100" w:firstLine="210"/>
      </w:pPr>
      <w:r w:rsidRPr="00A236F1">
        <w:rPr>
          <w:rFonts w:hint="eastAsia"/>
        </w:rPr>
        <w:t>講義では、記録とは何か？から始まり、誰のためにあるか、記録の内容や方法、留意点、活用について振り返りを行いました。</w:t>
      </w:r>
    </w:p>
    <w:p w14:paraId="1BF48510" w14:textId="1A482C93" w:rsidR="00A236F1" w:rsidRPr="00A236F1" w:rsidRDefault="00A236F1" w:rsidP="00A236F1">
      <w:pPr>
        <w:ind w:firstLineChars="100" w:firstLine="210"/>
        <w:rPr>
          <w:rFonts w:hint="eastAsia"/>
        </w:rPr>
      </w:pPr>
      <w:r w:rsidRPr="00A236F1">
        <w:rPr>
          <w:rFonts w:hint="eastAsia"/>
        </w:rPr>
        <w:t>私たちが普段ケース介入した際、基本情報（フェイスシートとなるもの、病状、家族構成、生活歴、社会資源活用の有無等）を収集し、クライエントの主訴を聞き、そこからアセスメント、援助目標、計画を立て、援助の実施、振り返り等を行っていると思います。</w:t>
      </w:r>
      <w:r w:rsidRPr="00A236F1">
        <w:t> </w:t>
      </w:r>
    </w:p>
    <w:p w14:paraId="0EA16ECA" w14:textId="77777777" w:rsidR="00A236F1" w:rsidRPr="00A236F1" w:rsidRDefault="00A236F1" w:rsidP="00A236F1">
      <w:pPr>
        <w:ind w:firstLineChars="100" w:firstLine="210"/>
      </w:pPr>
      <w:r w:rsidRPr="00A236F1">
        <w:rPr>
          <w:rFonts w:hint="eastAsia"/>
        </w:rPr>
        <w:t>私が講義の中で、ハッとさせられた気づきとして、「ソーシャルワーク記録を残すうえで一番大切なことは、我々ソーシャルワーカーの専門性は</w:t>
      </w:r>
      <w:r w:rsidRPr="00A236F1">
        <w:rPr>
          <w:rFonts w:hint="eastAsia"/>
          <w:u w:val="single"/>
        </w:rPr>
        <w:t>アセスメント</w:t>
      </w:r>
      <w:r w:rsidRPr="00A236F1">
        <w:rPr>
          <w:rFonts w:hint="eastAsia"/>
        </w:rPr>
        <w:t>に表現されるとし、</w:t>
      </w:r>
      <w:r w:rsidRPr="00A236F1">
        <w:rPr>
          <w:rFonts w:hint="eastAsia"/>
          <w:u w:val="single"/>
        </w:rPr>
        <w:t>アセスメントをどのように記載できているか</w:t>
      </w:r>
      <w:r w:rsidRPr="00A236F1">
        <w:rPr>
          <w:rFonts w:hint="eastAsia"/>
        </w:rPr>
        <w:t>」というところです。どのような情報からどう分析・統合し、その援助を導いたか、というこの過程を記録にしっかりと残せていますか？と問われ、自分の記録を反省する内容でした。</w:t>
      </w:r>
    </w:p>
    <w:p w14:paraId="15C0746B" w14:textId="3CD3B121" w:rsidR="00A236F1" w:rsidRPr="00A236F1" w:rsidRDefault="00A236F1" w:rsidP="00A236F1">
      <w:pPr>
        <w:ind w:firstLineChars="100" w:firstLine="210"/>
        <w:rPr>
          <w:rFonts w:hint="eastAsia"/>
        </w:rPr>
      </w:pPr>
      <w:r w:rsidRPr="00A236F1">
        <w:rPr>
          <w:rFonts w:hint="eastAsia"/>
        </w:rPr>
        <w:t>グループワークでは、アセスメントを実際どのように記録しているか、また所属機関で記録方法はどのようなものか話し合いました。紙媒体か電子カルテか、SOAP形式か自由形式か。それぞれメリット、デメリット踏まえながら、所属機関の特性に応じた取り組みを共有することができました。</w:t>
      </w:r>
    </w:p>
    <w:p w14:paraId="133EEB37" w14:textId="77777777" w:rsidR="00A236F1" w:rsidRPr="00A236F1" w:rsidRDefault="00A236F1" w:rsidP="00A236F1">
      <w:pPr>
        <w:ind w:firstLineChars="100" w:firstLine="210"/>
      </w:pPr>
      <w:r w:rsidRPr="00A236F1">
        <w:rPr>
          <w:rFonts w:hint="eastAsia"/>
        </w:rPr>
        <w:t>記録は、意識していないとついつい自己流になってしまいます。優れた記録とは、自身の支援内容を振り返るのみならず、クライエントへの援助の質的向上につながります。また、クライエントのためのものでありつつ、チームや組織のためでもあり、我々ソーシャルワーカーが専門職であることへの証明でもあります。</w:t>
      </w:r>
    </w:p>
    <w:p w14:paraId="6FD25540" w14:textId="77777777" w:rsidR="00A236F1" w:rsidRPr="00A236F1" w:rsidRDefault="00A236F1" w:rsidP="00A236F1">
      <w:r w:rsidRPr="00A236F1">
        <w:rPr>
          <w:rFonts w:hint="eastAsia"/>
        </w:rPr>
        <w:lastRenderedPageBreak/>
        <w:t>今一度、記録とは何か、誰のためにあるか、自身の記録を読み返しながら、振り返ってみてはいかがでしょうか？</w:t>
      </w:r>
    </w:p>
    <w:p w14:paraId="731D61E5" w14:textId="77777777" w:rsidR="00A236F1" w:rsidRPr="00A236F1" w:rsidRDefault="00A236F1" w:rsidP="00A236F1">
      <w:r w:rsidRPr="00A236F1">
        <w:rPr>
          <w:rFonts w:hint="eastAsia"/>
        </w:rPr>
        <w:t>文責　広報部会理事　高橋はるな</w:t>
      </w:r>
    </w:p>
    <w:p w14:paraId="0B8B4686" w14:textId="77777777" w:rsidR="00A236F1" w:rsidRPr="00A236F1" w:rsidRDefault="00A236F1"/>
    <w:sectPr w:rsidR="00A236F1" w:rsidRPr="00A236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F1"/>
    <w:rsid w:val="00A236F1"/>
    <w:rsid w:val="00D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C41CC"/>
  <w15:chartTrackingRefBased/>
  <w15:docId w15:val="{FA0E126F-7F0A-470B-9331-A6DB9C05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2024-01-05T05:24:00Z</dcterms:created>
  <dcterms:modified xsi:type="dcterms:W3CDTF">2024-01-05T05:26:00Z</dcterms:modified>
</cp:coreProperties>
</file>